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Исходные данные, затраты, платежи</w:t>
      </w:r>
    </w:p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OSN00. Исходные данные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8"/>
        <w:gridCol w:w="1500"/>
      </w:tblGrid>
      <w:tr w:rsidR="00000000">
        <w:tc>
          <w:tcPr>
            <w:tcW w:w="4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 начала реализации проекта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Планируемый год окупаемости проекта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2021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Ставка дисконтирования (%)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OSN01. Затраты на приобретение основных средств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612"/>
      </w:tblGrid>
      <w:tr w:rsidR="00000000">
        <w:tc>
          <w:tcPr>
            <w:tcW w:w="4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Вид затрат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Затраты, тыс.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Здания и сооружения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193 690,8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СМР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10 800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Оборудование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210 481,9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474 972,7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OSN02a. Затраты на аренду земли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500"/>
      </w:tblGrid>
      <w:tr w:rsidR="00000000">
        <w:tc>
          <w:tcPr>
            <w:tcW w:w="4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 в год, тыс. руб.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 в квартал, 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OSN02b. Затраты на земельный налог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500"/>
      </w:tblGrid>
      <w:tr w:rsidR="00000000">
        <w:tc>
          <w:tcPr>
            <w:tcW w:w="4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 в год, тыс. руб.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 в квартал, 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OSN03. Данные для расчета страховых платежей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4"/>
        <w:gridCol w:w="1451"/>
      </w:tblGrid>
      <w:tr w:rsidR="00000000">
        <w:tc>
          <w:tcPr>
            <w:tcW w:w="4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Страховые взносы в ПФ РФ, ФСС РФ, ФФОМС, ТФОМС (%)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за несчастные случаи на производстве (%)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30,2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OSN04. Данные для расчета амортизации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500"/>
        <w:gridCol w:w="3655"/>
      </w:tblGrid>
      <w:tr w:rsidR="00000000">
        <w:tc>
          <w:tcPr>
            <w:tcW w:w="4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Срок (лет)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Норма амортизации годовая, %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здания и сооружения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машины и оборудование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транспортные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прочие 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Данные о продукции и услугах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2277"/>
        <w:gridCol w:w="1238"/>
        <w:gridCol w:w="1424"/>
        <w:gridCol w:w="1791"/>
      </w:tblGrid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Продукция (услуга)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Ед. изм.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Цена (</w:t>
            </w:r>
            <w:proofErr w:type="spellStart"/>
            <w:r>
              <w:rPr>
                <w:rStyle w:val="a4"/>
                <w:color w:val="000000"/>
                <w:sz w:val="32"/>
                <w:szCs w:val="32"/>
              </w:rPr>
              <w:t>т.р</w:t>
            </w:r>
            <w:proofErr w:type="spellEnd"/>
            <w:r>
              <w:rPr>
                <w:rStyle w:val="a4"/>
                <w:color w:val="000000"/>
                <w:sz w:val="32"/>
                <w:szCs w:val="32"/>
              </w:rPr>
              <w:t>.)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Ставка НДС (%)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Доля рабочего времени основного персонала (%)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Овощные консервы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тыс. </w:t>
            </w:r>
            <w:proofErr w:type="spellStart"/>
            <w:r>
              <w:rPr>
                <w:sz w:val="32"/>
                <w:szCs w:val="32"/>
              </w:rPr>
              <w:t>стеклобанок</w:t>
            </w:r>
            <w:proofErr w:type="spellEnd"/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Консервированные фрукты и джемы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тыс. </w:t>
            </w:r>
            <w:proofErr w:type="spellStart"/>
            <w:r>
              <w:rPr>
                <w:sz w:val="32"/>
                <w:szCs w:val="32"/>
              </w:rPr>
              <w:t>стеклобанок</w:t>
            </w:r>
            <w:proofErr w:type="spellEnd"/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Соки, компоты, </w:t>
            </w:r>
            <w:r>
              <w:rPr>
                <w:sz w:val="32"/>
                <w:szCs w:val="32"/>
              </w:rPr>
              <w:lastRenderedPageBreak/>
              <w:t>сидр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тыс. литров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Мармелад, желе, конфитюры, повидло, цукаты, варенье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тыс. </w:t>
            </w:r>
            <w:proofErr w:type="spellStart"/>
            <w:r>
              <w:rPr>
                <w:sz w:val="32"/>
                <w:szCs w:val="32"/>
              </w:rPr>
              <w:t>усл</w:t>
            </w:r>
            <w:proofErr w:type="spellEnd"/>
            <w:r>
              <w:rPr>
                <w:sz w:val="32"/>
                <w:szCs w:val="32"/>
              </w:rPr>
              <w:t>. банок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Данные о персонале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9"/>
        <w:gridCol w:w="2039"/>
        <w:gridCol w:w="1672"/>
        <w:gridCol w:w="2175"/>
      </w:tblGrid>
      <w:tr w:rsidR="00000000">
        <w:tc>
          <w:tcPr>
            <w:tcW w:w="675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Должность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Количество человек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Зарплата 1 человека (без учета налогов), </w:t>
            </w:r>
            <w:proofErr w:type="spellStart"/>
            <w:r>
              <w:rPr>
                <w:b/>
                <w:bCs/>
                <w:color w:val="000000"/>
                <w:sz w:val="32"/>
                <w:szCs w:val="3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32"/>
                <w:szCs w:val="32"/>
              </w:rPr>
              <w:t>.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Зарплата сотрудников в данной должности (без учета налогов), </w:t>
            </w:r>
            <w:proofErr w:type="spellStart"/>
            <w:r>
              <w:rPr>
                <w:b/>
                <w:bCs/>
                <w:color w:val="000000"/>
                <w:sz w:val="32"/>
                <w:szCs w:val="3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32"/>
                <w:szCs w:val="32"/>
              </w:rPr>
              <w:t>.</w:t>
            </w:r>
          </w:p>
        </w:tc>
      </w:tr>
      <w:tr w:rsidR="00000000"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Основной производственный персонал</w:t>
            </w:r>
            <w:r>
              <w:rPr>
                <w:b/>
                <w:bCs/>
                <w:color w:val="000000"/>
                <w:sz w:val="32"/>
                <w:szCs w:val="32"/>
              </w:rPr>
              <w:br/>
            </w:r>
            <w:r>
              <w:rPr>
                <w:rStyle w:val="a4"/>
                <w:color w:val="000000"/>
                <w:sz w:val="32"/>
                <w:szCs w:val="32"/>
              </w:rPr>
              <w:t>(</w:t>
            </w:r>
            <w:r>
              <w:rPr>
                <w:rStyle w:val="a4"/>
                <w:color w:val="000000"/>
                <w:sz w:val="32"/>
                <w:szCs w:val="32"/>
              </w:rPr>
              <w:t>сотрудники, участвующие в создании продуктов и/или оказании услуг)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Оператор линии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Старший оператор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Специалист по приемке и сортировке сырья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Оператор упаковочного оборудования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Итого, человек в 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Средняя зарплата в 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Суммарный размер зарплат по заданной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995</w:t>
            </w:r>
          </w:p>
        </w:tc>
      </w:tr>
      <w:tr w:rsidR="00000000"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Вспомогательный персонал (рабочие, служащие и инженерно-технические работники (ИТР))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Уборщик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Охранник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Разнорабочий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Лаборант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Медик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Итого, человек в 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Средняя зарплата в 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Суммарный размер зарплат по заданной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475</w:t>
            </w:r>
          </w:p>
        </w:tc>
      </w:tr>
      <w:tr w:rsidR="00000000"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Административно-управленческий персонал (АУП)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Директор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Зам.дир</w:t>
            </w:r>
            <w:proofErr w:type="spellEnd"/>
            <w:r>
              <w:rPr>
                <w:sz w:val="32"/>
                <w:szCs w:val="32"/>
              </w:rPr>
              <w:t xml:space="preserve"> по </w:t>
            </w:r>
            <w:proofErr w:type="spellStart"/>
            <w:r>
              <w:rPr>
                <w:sz w:val="32"/>
                <w:szCs w:val="32"/>
              </w:rPr>
              <w:t>технич.вопросам</w:t>
            </w:r>
            <w:proofErr w:type="spellEnd"/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Зам.дир</w:t>
            </w:r>
            <w:proofErr w:type="spellEnd"/>
            <w:r>
              <w:rPr>
                <w:sz w:val="32"/>
                <w:szCs w:val="32"/>
              </w:rPr>
              <w:t xml:space="preserve"> по производству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Гл.бухгалтер</w:t>
            </w:r>
            <w:proofErr w:type="spellEnd"/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Коммерческий директор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Начальник отдела снабжения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Менеджер по снабжению и сбыту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Юрист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Главный энергетик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Главный механик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Начальник АХО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Начальник отдела кадров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Специалист по учету кадров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Итого, человек в 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Средняя зарплата в 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Суммарный размер зарплат по заданной категории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Итого, рабочих мест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Средняя заработная плата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29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 xml:space="preserve">Суммарные расходы на </w:t>
            </w:r>
            <w:r>
              <w:rPr>
                <w:rStyle w:val="a4"/>
                <w:sz w:val="32"/>
                <w:szCs w:val="32"/>
              </w:rPr>
              <w:lastRenderedPageBreak/>
              <w:t>зарплату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2 320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lastRenderedPageBreak/>
        <w:t xml:space="preserve">Данные </w:t>
      </w:r>
      <w:r>
        <w:rPr>
          <w:rFonts w:eastAsia="Times New Roman"/>
          <w:sz w:val="32"/>
          <w:szCs w:val="32"/>
        </w:rPr>
        <w:t>о налогах и сборах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5"/>
        <w:gridCol w:w="1500"/>
        <w:gridCol w:w="1500"/>
        <w:gridCol w:w="1500"/>
      </w:tblGrid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НАЛОГИ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ставка</w:t>
            </w:r>
            <w:proofErr w:type="gramStart"/>
            <w:r>
              <w:rPr>
                <w:b/>
                <w:bCs/>
                <w:color w:val="000000"/>
                <w:sz w:val="32"/>
                <w:szCs w:val="32"/>
              </w:rPr>
              <w:t xml:space="preserve"> (%)</w:t>
            </w:r>
            <w:proofErr w:type="gramEnd"/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доля края</w:t>
            </w:r>
            <w:proofErr w:type="gramStart"/>
            <w:r>
              <w:rPr>
                <w:b/>
                <w:bCs/>
                <w:color w:val="000000"/>
                <w:sz w:val="32"/>
                <w:szCs w:val="32"/>
              </w:rPr>
              <w:t xml:space="preserve"> (%)</w:t>
            </w:r>
            <w:proofErr w:type="gramEnd"/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доля МО</w:t>
            </w:r>
            <w:proofErr w:type="gramStart"/>
            <w:r>
              <w:rPr>
                <w:b/>
                <w:bCs/>
                <w:color w:val="000000"/>
                <w:sz w:val="32"/>
                <w:szCs w:val="32"/>
              </w:rPr>
              <w:t xml:space="preserve"> (%)</w:t>
            </w:r>
            <w:proofErr w:type="gramEnd"/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имущество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на прибыль 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землю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транспортный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0,003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в ПФ РФ, ФСС РФ, ФФОМС, ТФОМС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НДФЛ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Платежи по аренде земли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1. Прогноз инвестиций по проекту, тыс. руб.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2364"/>
        <w:gridCol w:w="2021"/>
        <w:gridCol w:w="1580"/>
        <w:gridCol w:w="1580"/>
        <w:gridCol w:w="1580"/>
        <w:gridCol w:w="1580"/>
        <w:gridCol w:w="1740"/>
        <w:gridCol w:w="1740"/>
        <w:gridCol w:w="738"/>
        <w:gridCol w:w="738"/>
        <w:gridCol w:w="738"/>
        <w:gridCol w:w="738"/>
        <w:gridCol w:w="738"/>
        <w:gridCol w:w="738"/>
        <w:gridCol w:w="940"/>
        <w:gridCol w:w="940"/>
        <w:gridCol w:w="940"/>
        <w:gridCol w:w="940"/>
        <w:gridCol w:w="94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Структура инвестиций 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Общая </w:t>
            </w:r>
            <w:r>
              <w:rPr>
                <w:b/>
                <w:bCs/>
                <w:color w:val="000000"/>
                <w:sz w:val="32"/>
                <w:szCs w:val="32"/>
              </w:rPr>
              <w:t>сумма инвестиций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Капитальные вложения, в том числе: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474 972,7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здания и сооружения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193 690,8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32 281,8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32 281,8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32 281,8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32 281,8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32 281,8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32 281,8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строительно-монтажные работы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оборудование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210 481,9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30 481,9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70 </w:t>
            </w:r>
            <w:r>
              <w:rPr>
                <w:sz w:val="32"/>
                <w:szCs w:val="32"/>
              </w:rPr>
              <w:t>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Затраты на приобретение оборотных средств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Другие инвестиции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Общие инвестиции по проекту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НДС на СМР, оборудование, оборотные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72 453,4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6 724,3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6 724,3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11 374,1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Таблица </w:t>
      </w:r>
      <w:r>
        <w:rPr>
          <w:rFonts w:eastAsia="Times New Roman"/>
          <w:sz w:val="32"/>
          <w:szCs w:val="32"/>
        </w:rPr>
        <w:t>№ 2. Источники финансирования по проекту, руб.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747"/>
        <w:gridCol w:w="1340"/>
        <w:gridCol w:w="1580"/>
        <w:gridCol w:w="1580"/>
        <w:gridCol w:w="1580"/>
        <w:gridCol w:w="1580"/>
        <w:gridCol w:w="1740"/>
        <w:gridCol w:w="1740"/>
        <w:gridCol w:w="738"/>
        <w:gridCol w:w="738"/>
        <w:gridCol w:w="738"/>
        <w:gridCol w:w="738"/>
        <w:gridCol w:w="738"/>
        <w:gridCol w:w="738"/>
        <w:gridCol w:w="940"/>
        <w:gridCol w:w="940"/>
        <w:gridCol w:w="940"/>
        <w:gridCol w:w="940"/>
        <w:gridCol w:w="94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источников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Общая сумма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 xml:space="preserve">Собственные средства, в </w:t>
            </w:r>
            <w:proofErr w:type="spellStart"/>
            <w:r>
              <w:rPr>
                <w:rStyle w:val="a4"/>
                <w:sz w:val="32"/>
                <w:szCs w:val="32"/>
              </w:rPr>
              <w:t>т.ч</w:t>
            </w:r>
            <w:proofErr w:type="spellEnd"/>
            <w:r>
              <w:rPr>
                <w:rStyle w:val="a4"/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взнос в уставный </w:t>
            </w:r>
            <w:r>
              <w:rPr>
                <w:sz w:val="32"/>
                <w:szCs w:val="32"/>
              </w:rPr>
              <w:lastRenderedPageBreak/>
              <w:t>капитал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500 000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</w:t>
            </w:r>
            <w:r>
              <w:rPr>
                <w:sz w:val="32"/>
                <w:szCs w:val="32"/>
              </w:rPr>
              <w:t>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выручка от реализации активов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амортизационные </w:t>
            </w:r>
            <w:r>
              <w:rPr>
                <w:sz w:val="32"/>
                <w:szCs w:val="32"/>
              </w:rPr>
              <w:t>отчисления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 xml:space="preserve">Привлеченные средства, в </w:t>
            </w:r>
            <w:proofErr w:type="spellStart"/>
            <w:r>
              <w:rPr>
                <w:rStyle w:val="a4"/>
                <w:sz w:val="32"/>
                <w:szCs w:val="32"/>
              </w:rPr>
              <w:t>т.ч</w:t>
            </w:r>
            <w:proofErr w:type="spellEnd"/>
            <w:r>
              <w:rPr>
                <w:rStyle w:val="a4"/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кредитные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Таблица </w:t>
      </w:r>
      <w:r>
        <w:rPr>
          <w:rFonts w:eastAsia="Times New Roman"/>
          <w:sz w:val="32"/>
          <w:szCs w:val="32"/>
        </w:rPr>
        <w:t>№ 3. Программа производства и реализации продукции (услуг, работ)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442"/>
        <w:gridCol w:w="1991"/>
        <w:gridCol w:w="738"/>
        <w:gridCol w:w="738"/>
        <w:gridCol w:w="738"/>
        <w:gridCol w:w="738"/>
        <w:gridCol w:w="738"/>
        <w:gridCol w:w="738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Единица измерения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gridSpan w:val="19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Овощные консервы в ассортименте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Объем производства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тыс. </w:t>
            </w:r>
            <w:proofErr w:type="spellStart"/>
            <w:r>
              <w:rPr>
                <w:sz w:val="32"/>
                <w:szCs w:val="32"/>
              </w:rPr>
              <w:t>стеклобанок</w:t>
            </w:r>
            <w:proofErr w:type="spellEnd"/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1 300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</w:t>
            </w:r>
            <w:r>
              <w:rPr>
                <w:sz w:val="32"/>
                <w:szCs w:val="32"/>
              </w:rPr>
              <w:t>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Цена реализации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Выручка от </w:t>
            </w:r>
            <w:r>
              <w:rPr>
                <w:sz w:val="32"/>
                <w:szCs w:val="32"/>
              </w:rPr>
              <w:lastRenderedPageBreak/>
              <w:t xml:space="preserve">реализации продукции,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</w:t>
            </w:r>
            <w:r>
              <w:rPr>
                <w:sz w:val="32"/>
                <w:szCs w:val="32"/>
              </w:rPr>
              <w:t>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180 000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  НДС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5 491,5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5 949,2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6 406,8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6 864,4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6 864,4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6 864,4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27 457,6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27 457,6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27 457,6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27 457,6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27 457,6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gridSpan w:val="19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Консервированные фрукты и джемы в ассортименте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Объем производства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тыс. </w:t>
            </w:r>
            <w:proofErr w:type="spellStart"/>
            <w:r>
              <w:rPr>
                <w:sz w:val="32"/>
                <w:szCs w:val="32"/>
              </w:rPr>
              <w:t>стеклобанок</w:t>
            </w:r>
            <w:proofErr w:type="spellEnd"/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1 300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Цена реализации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Выручка от реализации продукции,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240 000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  НДС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7 322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7 932,2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8 542,4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9 152,5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9 152,5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9 152,5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36 610,2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36 610,2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36 610,2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36 610,2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36 610,2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gridSpan w:val="19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Соки, компоты, сидр в ассортименте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Объем производства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литров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Цена реализации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Выручка от реализации продукции,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  НДС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</w:t>
            </w:r>
            <w:r>
              <w:rPr>
                <w:sz w:val="32"/>
                <w:szCs w:val="32"/>
              </w:rPr>
              <w:t>050,8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3 432,2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3 813,6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3 813,6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3 813,6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3 813,6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15 254,2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15 254,2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15 254,2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15 254,2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15 254,2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gridSpan w:val="19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Мармелад, желе, конфитюры, повидло, цукаты, варенье в ассортименте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Объем производства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тыс. </w:t>
            </w:r>
            <w:proofErr w:type="spellStart"/>
            <w:r>
              <w:rPr>
                <w:sz w:val="32"/>
                <w:szCs w:val="32"/>
              </w:rPr>
              <w:t>усл</w:t>
            </w:r>
            <w:proofErr w:type="spellEnd"/>
            <w:r>
              <w:rPr>
                <w:sz w:val="32"/>
                <w:szCs w:val="32"/>
              </w:rPr>
              <w:t>. банок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Цена реализации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Выручка от реализации продукции,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  НДС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2 402,5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2 669,5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2 936,4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</w:t>
            </w:r>
            <w:r>
              <w:rPr>
                <w:sz w:val="32"/>
                <w:szCs w:val="32"/>
              </w:rPr>
              <w:t>203,4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3 470,3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4 004,2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16 016,9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16 016,9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16 016,9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16 016,9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16 016,9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 xml:space="preserve">Общая выручка от реализации всех видов продукции, в </w:t>
            </w:r>
            <w:proofErr w:type="spellStart"/>
            <w:r>
              <w:rPr>
                <w:rStyle w:val="a4"/>
                <w:sz w:val="32"/>
                <w:szCs w:val="32"/>
              </w:rPr>
              <w:t>т.ч</w:t>
            </w:r>
            <w:proofErr w:type="spellEnd"/>
            <w:r>
              <w:rPr>
                <w:rStyle w:val="a4"/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119 750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</w:t>
            </w:r>
            <w:r>
              <w:rPr>
                <w:sz w:val="32"/>
                <w:szCs w:val="32"/>
              </w:rPr>
              <w:t>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  НДС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18 266,8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19 983,1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21 699,2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23 033,9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23 300,8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23 834,7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Чистая выручка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тыс.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101 483,2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111 016,9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120 550,8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127 966,1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129 449,2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132 415,3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529 661,1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529 661,1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529 661,1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529 661,1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529 661,1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4. Численность работающих, расходы на оплату труда, тыс. руб.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932"/>
        <w:gridCol w:w="738"/>
        <w:gridCol w:w="738"/>
        <w:gridCol w:w="738"/>
        <w:gridCol w:w="738"/>
        <w:gridCol w:w="738"/>
        <w:gridCol w:w="738"/>
        <w:gridCol w:w="1260"/>
        <w:gridCol w:w="1260"/>
        <w:gridCol w:w="1260"/>
        <w:gridCol w:w="1260"/>
        <w:gridCol w:w="1260"/>
        <w:gridCol w:w="1260"/>
        <w:gridCol w:w="1420"/>
        <w:gridCol w:w="1420"/>
        <w:gridCol w:w="1420"/>
        <w:gridCol w:w="1420"/>
        <w:gridCol w:w="142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Численность работающих по проекту, всего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основной производственный персонал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вспомогательный </w:t>
            </w:r>
            <w:r>
              <w:rPr>
                <w:sz w:val="32"/>
                <w:szCs w:val="32"/>
              </w:rPr>
              <w:lastRenderedPageBreak/>
              <w:t>персонал (рабочие, служащие и ИТР)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административно-управленческий персонал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 xml:space="preserve">Расходы на оплату труда, в </w:t>
            </w:r>
            <w:proofErr w:type="spellStart"/>
            <w:r>
              <w:rPr>
                <w:rStyle w:val="a4"/>
                <w:sz w:val="32"/>
                <w:szCs w:val="32"/>
              </w:rPr>
              <w:t>т.ч</w:t>
            </w:r>
            <w:proofErr w:type="spellEnd"/>
            <w:r>
              <w:rPr>
                <w:rStyle w:val="a4"/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9 190,8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36 763,2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36 763,2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36 763,2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36 763,2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36 763,2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в ПФ РФ, ФСС РФ, ФФОМС, ТФОМС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Расходы на оплату труда основного производственного персонала,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3 960,7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3 960,7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3 960,7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3 960,7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3 960,7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3 960,7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15 842,7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15 842,7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15 842,7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15 842,7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15 842,7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</w:t>
            </w:r>
            <w:r>
              <w:rPr>
                <w:sz w:val="32"/>
                <w:szCs w:val="32"/>
              </w:rPr>
              <w:t>042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12 168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12 168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12 168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12 168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12 168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в ПФ РФ, ФСС РФ, ФФОМС, ТФОМС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3 674,7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Расходы на оплату труда вспомогательного персонала (рабочих, служащих и ИТР),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заработная </w:t>
            </w:r>
            <w:r>
              <w:rPr>
                <w:sz w:val="32"/>
                <w:szCs w:val="32"/>
              </w:rPr>
              <w:t>плата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5 808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5 808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5 808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5 808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5 808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в ПФ РФ, ФСС РФ, ФФОМС, ТФОМС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1 754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1 754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1 754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</w:t>
            </w:r>
            <w:r>
              <w:rPr>
                <w:sz w:val="32"/>
                <w:szCs w:val="32"/>
              </w:rPr>
              <w:t>754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1 754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Расходы на оплату труда административно-управленческого персонала,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10 260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10 260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10 260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10 260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10 260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в ПФ РФ, ФСС РФ, ФФОМС, ТФОМС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</w:t>
            </w:r>
            <w:r>
              <w:rPr>
                <w:sz w:val="32"/>
                <w:szCs w:val="32"/>
              </w:rPr>
              <w:t>098,5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3 098,5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3 098,5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3 098,5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3 098,5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Расчет НДФЛ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5. Расчет стоимости материальных затрат на единицу продукции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489"/>
        <w:gridCol w:w="1835"/>
        <w:gridCol w:w="1582"/>
        <w:gridCol w:w="1422"/>
        <w:gridCol w:w="1962"/>
      </w:tblGrid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Вид затрат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Единица измерения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Цена за единицу, руб.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Норма расхода</w:t>
            </w:r>
          </w:p>
        </w:tc>
        <w:tc>
          <w:tcPr>
            <w:tcW w:w="1500" w:type="dxa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Затраты на единицу продукции,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Овощные консервы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16 270,2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1.1.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Сырьё и материалы: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16 020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Овощи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7 280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Лук, чеснок, зелень, коренья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Пряности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Уксус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Растительное масло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Банка, крышка, материалы для оклеивания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6 300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Электроэнергия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затраты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Консервированные фрукты и джемы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25 100,2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Сырьё и материалы: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24 850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Фруктовые плоды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17 050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Банка, крышка, материалы для оклеивания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</w:t>
            </w:r>
            <w:r>
              <w:rPr>
                <w:sz w:val="32"/>
                <w:szCs w:val="32"/>
              </w:rPr>
              <w:t>300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Электроэнергия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затраты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Соки, компоты, сидр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18 050,2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3.1.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Сырьё и материалы: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17 800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Фруктовые плоды и овощи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Банка, крышка, материалы для оклеивания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6 300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Электроэнергия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3.4.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3.5.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затраты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Мармелад, желе, конфитюры, повидло, цукаты, варенье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22 350,2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4.1.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Сырьё и материалы: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22 100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Фрукты и ягоды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Сахар, корица, прочие приправы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кг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Банка, крышка, материалы для оклеивания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6 300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Электроэнергия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4.3.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4.4.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куб. 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4.5.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затраты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6. Структура затрат, тыс. руб.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3549"/>
        <w:gridCol w:w="860"/>
        <w:gridCol w:w="860"/>
        <w:gridCol w:w="860"/>
        <w:gridCol w:w="860"/>
        <w:gridCol w:w="860"/>
        <w:gridCol w:w="860"/>
        <w:gridCol w:w="1580"/>
        <w:gridCol w:w="1740"/>
        <w:gridCol w:w="1740"/>
        <w:gridCol w:w="1740"/>
        <w:gridCol w:w="1740"/>
        <w:gridCol w:w="1740"/>
        <w:gridCol w:w="1580"/>
        <w:gridCol w:w="1580"/>
        <w:gridCol w:w="1580"/>
        <w:gridCol w:w="1580"/>
        <w:gridCol w:w="158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Переменные затраты,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78 102,9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85 162,5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92 222,2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97 476,7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98 594,2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100 829,2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Овощные консервы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20 514,4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22 141,4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23 768,5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25 395,5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25 395,5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25 395,5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101 581,9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101 581,9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101 581,9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101 581,9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101 581,9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Консервированные фрукты и джемы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31 110,4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33 620,4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36 130,5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38 640,5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38 640,5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38 640,5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154 561,9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154 561,9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154 561,9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154 561,9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154 561,9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Соки, компоты, сидр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15 430,3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17 235,4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19 040,4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19 040,4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19 040,4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19 040,4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76 161,5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76 161,5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76 161,5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76 161,5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76 161,5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Мармелад, желе, конфитюры, повидло, цукаты, варенье в ассортименте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11 047,8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12 165,3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</w:t>
            </w:r>
            <w:r>
              <w:rPr>
                <w:sz w:val="32"/>
                <w:szCs w:val="32"/>
              </w:rPr>
              <w:t>282,8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14 400,3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15 517,8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17 752,8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71 011,3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71 011,3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71 011,3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71 011,3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71 011,3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Постоянные затраты,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14 985,55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15 098,05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15 210,55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15 298,05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15 315,55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15 350,55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61 402,2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61 </w:t>
            </w:r>
            <w:r>
              <w:rPr>
                <w:sz w:val="32"/>
                <w:szCs w:val="32"/>
              </w:rPr>
              <w:t>402,2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61 402,2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61 402,2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61 402,2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общепроизводственные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10 276,7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41 106,7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41 106,7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41 106,7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41 106,7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41 106,7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затраты </w:t>
            </w:r>
            <w:r>
              <w:rPr>
                <w:sz w:val="32"/>
                <w:szCs w:val="32"/>
              </w:rPr>
              <w:t>на топливо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расходы на ИТР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1 890,5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7 562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2.1.3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амортизационные </w:t>
            </w:r>
            <w:r>
              <w:rPr>
                <w:sz w:val="32"/>
                <w:szCs w:val="32"/>
              </w:rPr>
              <w:t>отчисления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1 957,5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1 957,5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1 957,5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1 957,5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1 957,5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общехозяйственные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3 511,35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3 511,35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3 511,35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3 511,35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3 511,35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3 511,35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14 045,5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14 045,5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14 045,5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14 045,5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14 045,5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расходы </w:t>
            </w:r>
            <w:r>
              <w:rPr>
                <w:sz w:val="32"/>
                <w:szCs w:val="32"/>
              </w:rPr>
              <w:t>на АУП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3 339,6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13 358,5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аренда земли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668,8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1 197,5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1 310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1 422,5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1 527,5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</w:t>
            </w:r>
            <w:r>
              <w:rPr>
                <w:sz w:val="32"/>
                <w:szCs w:val="32"/>
              </w:rPr>
              <w:t>562,5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реклама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1 197,5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1 310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1 422,5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1 527,5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1 562,5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Общие затраты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93 088,45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100 260,55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107 432,75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112 774,75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113 909,75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116 179,75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464 718,8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464 718,8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464 718,8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464 718,8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464 718,8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НДС (уплаченный)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8 719,6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Прочие расходы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7"/>
        <w:gridCol w:w="460"/>
      </w:tblGrid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 общепроизводственные расходы, 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 общехозяйственные расходы, 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 реклама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 коммерческие расходы, 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7. Амортизационные отчисления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2565"/>
        <w:gridCol w:w="738"/>
        <w:gridCol w:w="738"/>
        <w:gridCol w:w="738"/>
        <w:gridCol w:w="738"/>
        <w:gridCol w:w="738"/>
        <w:gridCol w:w="738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IV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Основные фонды и нематериальные активы, 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402 519,3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здания </w:t>
            </w:r>
            <w:r>
              <w:rPr>
                <w:sz w:val="32"/>
                <w:szCs w:val="32"/>
              </w:rPr>
              <w:t>и сооружения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173 297,3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оборудование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178 374,5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транспортные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50 847,5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Начисленная амортизация по проекту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31 587,2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</w:t>
            </w:r>
            <w:r>
              <w:rPr>
                <w:sz w:val="32"/>
                <w:szCs w:val="32"/>
              </w:rPr>
              <w:t>587,2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здания и сооружения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8 664,9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8 664,9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8 664,9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8 664,9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8 664,9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оборудование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4 459,4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4 459,4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4 459,4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</w:t>
            </w:r>
            <w:r>
              <w:rPr>
                <w:sz w:val="32"/>
                <w:szCs w:val="32"/>
              </w:rPr>
              <w:t>459,4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4 459,4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4 459,4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17 837,5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17 837,5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17 837,5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17 837,5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17 837,5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транспортные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</w:t>
            </w:r>
            <w:r>
              <w:rPr>
                <w:sz w:val="32"/>
                <w:szCs w:val="32"/>
              </w:rPr>
              <w:t>271,2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1 271,2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5 084,8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5 084,8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5 084,8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5 084,8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5 084,8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Остаточная стоимость основных фондов и нематериальных активов по проекту (п. 1 - п. 2)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394 622,5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386 725,7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378 828,9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370 932,1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363 035,3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355 138,5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323 551,3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291 964,1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260 376,9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228 789,7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197 202,5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lastRenderedPageBreak/>
        <w:t>Таблица № 8. Расчет налогов и сборов, тыс. руб.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2442"/>
        <w:gridCol w:w="860"/>
        <w:gridCol w:w="860"/>
        <w:gridCol w:w="860"/>
        <w:gridCol w:w="860"/>
        <w:gridCol w:w="860"/>
        <w:gridCol w:w="860"/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42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НДС: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8 719,6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34 878,7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 реализации продукции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18 266,8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19 983,1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21 699,2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23 033,9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23 300,8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23 834,7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95 338,9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уплаченный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11 592,7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12 686,7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13 780,8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14 595,7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14 768,8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15 115,1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60 460,2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</w:t>
            </w:r>
            <w:r>
              <w:rPr>
                <w:sz w:val="32"/>
                <w:szCs w:val="32"/>
              </w:rPr>
              <w:t>460,2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60 460,2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60 460,2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60 460,2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возмещаемый</w:t>
            </w:r>
            <w:proofErr w:type="gramEnd"/>
            <w:r>
              <w:rPr>
                <w:sz w:val="32"/>
                <w:szCs w:val="32"/>
              </w:rPr>
              <w:t xml:space="preserve"> из бюджета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11 374,1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Налог на имущество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2 192,1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2 148,7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2 105,3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</w:t>
            </w:r>
            <w:r>
              <w:rPr>
                <w:sz w:val="32"/>
                <w:szCs w:val="32"/>
              </w:rPr>
              <w:t>061,8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2 018,4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1 975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7 465,6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6 770,7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6 075,8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5 380,8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4 685,9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Страховые взносы в ПФ РФ, ФСС РФ, ФФОМС, ТФОМС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2 131,8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8 527,2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Арендная плата за землю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Налог на землю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Налог на прибыль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4 893,2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5 717,4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6 541,6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7 231,9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5 657,1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5 874,3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23 584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23 722,9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23 861,9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24 000,9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24 139,9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Транспортный налог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Плата за негативное </w:t>
            </w:r>
            <w:r>
              <w:rPr>
                <w:sz w:val="32"/>
                <w:szCs w:val="32"/>
              </w:rPr>
              <w:lastRenderedPageBreak/>
              <w:t>воздействие на окружающую среду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налоги и сборы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3 670,7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Вся сумма налогов и сборов, в том числе: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10 142,6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10 923,8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11 704,8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12 351,9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19 265,7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19 627,2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78 161,5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77 605,5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77 049,6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76 493,6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75 937,7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федеральные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2 623,1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2 705,7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2 788,3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2 857,5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11 232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11 441,4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45 774,6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45 788,5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45 802,4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45 816,3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45 830,2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региональные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7 376,8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8 075,3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8 773,7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7 890,8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8 042,9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31 815,4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31 245,5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30 675,7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30 105,8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29 536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местные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571,5</w:t>
            </w:r>
          </w:p>
        </w:tc>
      </w:tr>
    </w:tbl>
    <w:p w:rsidR="00000000" w:rsidRDefault="00E16E1A">
      <w:pPr>
        <w:pStyle w:val="3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Плата </w:t>
      </w:r>
      <w:r>
        <w:rPr>
          <w:rFonts w:eastAsia="Times New Roman"/>
          <w:sz w:val="32"/>
          <w:szCs w:val="32"/>
        </w:rPr>
        <w:t>за негативное воздействие на окружающую среду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3"/>
        <w:gridCol w:w="1020"/>
      </w:tblGrid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Коэффициент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Ставка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0,003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Прочие расходы, тысяч рублей (расшифровка)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2442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940"/>
        <w:gridCol w:w="940"/>
        <w:gridCol w:w="940"/>
        <w:gridCol w:w="940"/>
        <w:gridCol w:w="94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Прочие доходы, тысяч рублей (расшифровка)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2442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940"/>
        <w:gridCol w:w="940"/>
        <w:gridCol w:w="940"/>
        <w:gridCol w:w="940"/>
        <w:gridCol w:w="94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IV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IV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III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 xml:space="preserve">IV </w:t>
            </w: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 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9. Расчет прибыльности проекта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2538"/>
        <w:gridCol w:w="860"/>
        <w:gridCol w:w="860"/>
        <w:gridCol w:w="860"/>
        <w:gridCol w:w="860"/>
        <w:gridCol w:w="860"/>
        <w:gridCol w:w="86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Валовая выручка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119 750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Себестоимость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78 102,9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85 162,5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92 </w:t>
            </w:r>
            <w:r>
              <w:rPr>
                <w:sz w:val="32"/>
                <w:szCs w:val="32"/>
              </w:rPr>
              <w:t>222,2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97 476,7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98 594,2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100 829,2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403 316,6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Валовая прибыль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41 647,1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45 837,5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50 027,8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53 523,3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54 155,8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55 420,8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221 683,4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221 683,4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221 683,4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221 683,4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221 683,4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1 197,5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1 310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1 422,5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1 527,5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1 562,5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13 788,05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</w:t>
            </w:r>
            <w:r>
              <w:rPr>
                <w:sz w:val="32"/>
                <w:szCs w:val="32"/>
              </w:rPr>
              <w:t>788,05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13 788,05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13 788,05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13 788,05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13 788,05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55 152,2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55 152,2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55 152,2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55 152,2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55 152,2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Сумма налогов, пеней и штрафов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2 195,4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2 152,3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2 109,2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2 065,9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10 554,6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10 698,9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42 361,4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41 666,5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40 </w:t>
            </w:r>
            <w:r>
              <w:rPr>
                <w:sz w:val="32"/>
                <w:szCs w:val="32"/>
              </w:rPr>
              <w:t>971,6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40 276,6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39 581,7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Уплаченные проценты по кредитам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доходы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4 893,2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5 717,4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6 541,6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7 231,9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5 657,1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5 874,3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23 584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23 722,9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23 861,9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24 000,9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24 139,9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Чистая прибыль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19 572,95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22 869,75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26 166,45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28 927,45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22 628,55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23 497,05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94 335,8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94 891,8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95 447,7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96 003,7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96 559,6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Рентабельность деятельности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15,4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№ 10. План денежных поступлений и выплат, тыс. руб.</w:t>
      </w:r>
    </w:p>
    <w:tbl>
      <w:tblPr>
        <w:tblW w:w="0" w:type="auto"/>
        <w:jc w:val="right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2709"/>
        <w:gridCol w:w="1579"/>
        <w:gridCol w:w="1579"/>
        <w:gridCol w:w="1580"/>
        <w:gridCol w:w="1580"/>
        <w:gridCol w:w="1740"/>
        <w:gridCol w:w="2923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0"/>
      </w:tblGrid>
      <w:tr w:rsidR="00000000">
        <w:trPr>
          <w:jc w:val="right"/>
        </w:trPr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000000">
        <w:trPr>
          <w:jc w:val="right"/>
        </w:trPr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18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Движение денежных средств по текущей деятельности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Денежные средства, полученные: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131 124,1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145 351,5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158 </w:t>
            </w:r>
            <w:r>
              <w:rPr>
                <w:sz w:val="32"/>
                <w:szCs w:val="32"/>
              </w:rPr>
              <w:t>126,9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168 402,3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 покупателей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119 750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142 250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151 000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152 750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156 250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625 000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НДС к возмещению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11 374,1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доходы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Денежные средства, направленные: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93 197,9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101 151,2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109 104,4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115 093,5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123 142,3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125 773,8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502 747,7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502 191,7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501 635,8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501 079,8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500 523,9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на </w:t>
            </w:r>
            <w:r>
              <w:rPr>
                <w:sz w:val="32"/>
                <w:szCs w:val="32"/>
              </w:rPr>
              <w:t>оплату приобретенных товаров, работ, услуг, сырья и иных оборотных активов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74 142,2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81 201,8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88 261,5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93 516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94 633,5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96 868,5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387 473,9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387 473,9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387 473,9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387 473,9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387 473,9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оплату труда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7 059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28 236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выплату процентов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расчеты по налогам и сборам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10 142,6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10 923,8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11 704,8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12 351,9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19 265,7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19 627,2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78 161,5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77 605,5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77 049,6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76 493,6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75 937,7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1 854,1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1 966,6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2 079,1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2 166,6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2 184,1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2 219,1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8 876,3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</w:t>
            </w:r>
            <w:r>
              <w:rPr>
                <w:sz w:val="32"/>
                <w:szCs w:val="32"/>
              </w:rPr>
              <w:t>876,3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8 876,3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8 876,3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8 876,3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Чистые денежные средства от текущей деятельности (п.1-п.2)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37 926,2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44 200,3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49 022,5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53 308,8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29 607,7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30 476,2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122 252,3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122 808,3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123 364,2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123 920,2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124 476,1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18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Движение денежных средств по инвестиционной деятельности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Денежные средства, полученные: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11 374,1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собственные средства инвестора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НДС к возмещению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11 374,1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прочие поступления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Денежные средства, направленные: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на </w:t>
            </w:r>
            <w:r>
              <w:rPr>
                <w:sz w:val="32"/>
                <w:szCs w:val="32"/>
              </w:rPr>
              <w:lastRenderedPageBreak/>
              <w:t>инвестиционные затраты капитального характера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</w:t>
            </w:r>
            <w:r>
              <w:rPr>
                <w:sz w:val="32"/>
                <w:szCs w:val="32"/>
              </w:rPr>
              <w:t>563,7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114 081,8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5.2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другие инвестиции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25 004,55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Чистые денежные средства от инвестиционной </w:t>
            </w:r>
            <w:r>
              <w:rPr>
                <w:sz w:val="32"/>
                <w:szCs w:val="32"/>
              </w:rPr>
              <w:t>деятельности (п.4-п.5)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-2,9103830456734E-11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11 374,1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14 351,5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15 876,9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17 402,3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rStyle w:val="a4"/>
                <w:sz w:val="32"/>
                <w:szCs w:val="32"/>
              </w:rPr>
              <w:t>Поток от инвестиционной и текущей деятельности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-4,6000000000291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49 300,3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58 </w:t>
            </w:r>
            <w:r>
              <w:rPr>
                <w:sz w:val="32"/>
                <w:szCs w:val="32"/>
              </w:rPr>
              <w:t>551,8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64 899,4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70 711,1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29 607,7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30 476,2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122 252,3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122 808,3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123 364,2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123 920,2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124 476,1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18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Движение денежных средств по финансовой деятельности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Денежные средства, полученные: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из собственных средств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</w:t>
            </w:r>
            <w:r>
              <w:rPr>
                <w:sz w:val="32"/>
                <w:szCs w:val="32"/>
              </w:rPr>
              <w:t xml:space="preserve"> займов, предоставленных другими организациями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 кредитов, предоставленных коммерческими банками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Денежные </w:t>
            </w:r>
            <w:r>
              <w:rPr>
                <w:sz w:val="32"/>
                <w:szCs w:val="32"/>
              </w:rPr>
              <w:lastRenderedPageBreak/>
              <w:t>средства, направленные: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44 086,3</w:t>
            </w:r>
            <w:r>
              <w:rPr>
                <w:sz w:val="32"/>
                <w:szCs w:val="32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44 086,3</w:t>
            </w:r>
            <w:r>
              <w:rPr>
                <w:sz w:val="32"/>
                <w:szCs w:val="32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погашение кредитов (без процентов)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погашение займов (без процентов)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прочие выплаты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74 568,25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139 086,35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Чистые денежные средства от финансовой деятельности (п.7-п.8)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Чистое увеличение (уменьшение) денежных средств и их эквивалентов (п.3+п.6+п.9)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-4,6000000000291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49 300,3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58 551,8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64 899,4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70 711,1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29 607,7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30 476,2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122 252,3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122 808,3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123 364,2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123 920,2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124 476,1</w:t>
            </w:r>
          </w:p>
        </w:tc>
      </w:tr>
      <w:tr w:rsidR="00000000">
        <w:trPr>
          <w:jc w:val="right"/>
        </w:trPr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Чистое увеличение (уменьшение) денежных средств и их </w:t>
            </w:r>
            <w:r>
              <w:rPr>
                <w:sz w:val="32"/>
                <w:szCs w:val="32"/>
              </w:rPr>
              <w:t>эквивалентов нарастающим итогом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-13,8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-27,600000000029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49 272,7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107 824,5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172 723,9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243 435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273 042,7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303 518,9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425 771,2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548 579,5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671 943,7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795 863,9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920 340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Таблица </w:t>
      </w:r>
      <w:r>
        <w:rPr>
          <w:rFonts w:eastAsia="Times New Roman"/>
          <w:sz w:val="32"/>
          <w:szCs w:val="32"/>
        </w:rPr>
        <w:t>№ 11. Расчет экономической эффективности проекта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1499"/>
        <w:gridCol w:w="847"/>
        <w:gridCol w:w="847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gridCol w:w="846"/>
        <w:gridCol w:w="963"/>
        <w:gridCol w:w="846"/>
        <w:gridCol w:w="846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</w:tblGrid>
      <w:tr w:rsidR="00000000"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N° п/п</w:t>
            </w:r>
          </w:p>
        </w:tc>
        <w:tc>
          <w:tcPr>
            <w:tcW w:w="0" w:type="auto"/>
            <w:vMerge w:val="restart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Наименование показателей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2017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2018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2019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2020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2021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2022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2023</w:t>
            </w:r>
          </w:p>
        </w:tc>
        <w:tc>
          <w:tcPr>
            <w:tcW w:w="0" w:type="auto"/>
            <w:gridSpan w:val="4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2024</w:t>
            </w:r>
          </w:p>
        </w:tc>
      </w:tr>
      <w:tr w:rsidR="00D9146F"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vAlign w:val="center"/>
            <w:hideMark/>
          </w:tcPr>
          <w:p w:rsidR="00000000" w:rsidRDefault="00E16E1A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III кв.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IV кв.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Коэффициент дисконтирования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0,941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0,903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0,885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0,867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0,849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0,832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0,816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0,799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0,783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0,767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0,722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0,707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0,693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0,679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0,652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0,638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0,626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0,613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0,601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0,588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0,577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0,542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0,531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0,521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Срок окупаемости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-44 086,4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-88 172,7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- 162 741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- 256 827,3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- 360 913,7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- 500 000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- 465 441,5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- 427 473,7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- 386 096,7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- 341 871,2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- 303 927,1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- 265 079,5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- 226 145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- 187 210,5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- 148 276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- 109 341,5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-70 </w:t>
            </w:r>
            <w:r>
              <w:rPr>
                <w:sz w:val="32"/>
                <w:szCs w:val="32"/>
              </w:rPr>
              <w:t>268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-31 194,5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7 879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46 952,5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86 165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125 377,5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164 589,9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203 802,4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243 153,9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282 505,4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321 856,8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361 208,3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400 698,8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440 189,2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479 679,7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519 170,1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Чистый приведенный доход (NPV)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-43 204,6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-85 527,5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</w:t>
            </w:r>
            <w:r>
              <w:rPr>
                <w:sz w:val="32"/>
                <w:szCs w:val="32"/>
              </w:rPr>
              <w:t>155 696,2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- 242 443,9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- 336 433,8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- 459 525,3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- 429 563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- 397 950,4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- 364 757,7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- 330 492,1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- 302 863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- 275 582,5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- 249 478,5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- 224 307,5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- 200 656,4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- 177 469,8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- 155 704,7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- 134 643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- 114 675,4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-95 801,8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-77 345,7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-60 534,4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-43 492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-28 094,4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-12 889,8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587,9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14 686,1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27 057,4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39 461,9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50 057,3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60 684,6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71 462,4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Индекс прибыльности (PI)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1,1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Внутренняя норма доходности (IRR)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-41,5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-25,2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-15,2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-5,3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-0,3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Доходность </w:t>
            </w:r>
            <w:r>
              <w:rPr>
                <w:sz w:val="32"/>
                <w:szCs w:val="32"/>
              </w:rPr>
              <w:lastRenderedPageBreak/>
              <w:t>инвестиций (ROI)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-8,6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-17,</w:t>
            </w:r>
            <w:r>
              <w:rPr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-31,1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-67,3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-85,9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-79,6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-66,1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-60,6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-55,1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-49,9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-44,9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-40,1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-35,5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-31,1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-26,</w:t>
            </w:r>
            <w:r>
              <w:rPr>
                <w:sz w:val="32"/>
                <w:szCs w:val="32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-22,9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-19,</w:t>
            </w:r>
            <w:r>
              <w:rPr>
                <w:sz w:val="32"/>
                <w:szCs w:val="32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-15,</w:t>
            </w:r>
            <w:r>
              <w:rPr>
                <w:sz w:val="32"/>
                <w:szCs w:val="32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-12,1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-5,6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14,3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Средняя норма рентабельности (ARR)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7,1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33,8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52,2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65,2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Обобщенная точка безубыточности для всех видов продукции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43 088,7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43 149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43 250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43 158,9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43 198,5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43 278,4</w:t>
            </w:r>
          </w:p>
        </w:tc>
      </w:tr>
      <w:tr w:rsidR="00D9146F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Объем продаж, соответствующий точке безубыточности, %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32,9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30,4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28,6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28,3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27,7</w:t>
            </w:r>
          </w:p>
        </w:tc>
      </w:tr>
    </w:tbl>
    <w:p w:rsidR="00000000" w:rsidRDefault="00E16E1A">
      <w:pPr>
        <w:pStyle w:val="1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Таблица для интеграции с ИС «</w:t>
      </w:r>
      <w:proofErr w:type="spellStart"/>
      <w:r>
        <w:rPr>
          <w:rFonts w:eastAsia="Times New Roman"/>
          <w:sz w:val="32"/>
          <w:szCs w:val="32"/>
        </w:rPr>
        <w:t>Инвестбокс</w:t>
      </w:r>
      <w:proofErr w:type="spellEnd"/>
      <w:r>
        <w:rPr>
          <w:rFonts w:eastAsia="Times New Roman"/>
          <w:sz w:val="32"/>
          <w:szCs w:val="32"/>
        </w:rPr>
        <w:t>»</w:t>
      </w:r>
    </w:p>
    <w:tbl>
      <w:tblPr>
        <w:tblW w:w="0" w:type="auto"/>
        <w:tblBorders>
          <w:top w:val="single" w:sz="2" w:space="0" w:color="B0B0B0"/>
          <w:left w:val="single" w:sz="2" w:space="0" w:color="B0B0B0"/>
          <w:bottom w:val="single" w:sz="6" w:space="0" w:color="B0B0B0"/>
          <w:right w:val="single" w:sz="6" w:space="0" w:color="B0B0B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1"/>
        <w:gridCol w:w="1254"/>
      </w:tblGrid>
      <w:tr w:rsidR="00000000">
        <w:tc>
          <w:tcPr>
            <w:tcW w:w="0" w:type="auto"/>
            <w:gridSpan w:val="2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6. Финансовая оценка проекта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Общая стоимость проекта, млн. руб.: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D9146F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 </w:t>
            </w:r>
            <w:proofErr w:type="spellStart"/>
            <w:r>
              <w:rPr>
                <w:sz w:val="32"/>
                <w:szCs w:val="32"/>
              </w:rPr>
              <w:t>т.ч</w:t>
            </w:r>
            <w:proofErr w:type="spellEnd"/>
            <w:r>
              <w:rPr>
                <w:sz w:val="32"/>
                <w:szCs w:val="32"/>
              </w:rPr>
              <w:t>. собственные средства, млн. руб.: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D9146F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</w:t>
            </w:r>
            <w:bookmarkStart w:id="0" w:name="_GoBack"/>
            <w:bookmarkEnd w:id="0"/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7. Основные показатели экономической эффективности инвестиционного проекта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Чистый дисконтированный доход (NPV), млн.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71,46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Простой срок окупаемости, лет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4,75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Дисконтированный срок окупаемости, лет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6,5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Внутренняя норма доходности (IRR)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22,1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Индекс прибыльности (PI)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1,1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Валовая выручка, млн. руб. в год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 xml:space="preserve">8. </w:t>
            </w:r>
            <w:r>
              <w:rPr>
                <w:rStyle w:val="a4"/>
                <w:color w:val="000000"/>
                <w:sz w:val="32"/>
                <w:szCs w:val="32"/>
              </w:rPr>
              <w:t>Социальная эффективность инвестиционного проекта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Число рабочих мест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Средний уровень заработной платы (тыс. руб. в год)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348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a4"/>
                <w:color w:val="000000"/>
                <w:sz w:val="32"/>
                <w:szCs w:val="32"/>
              </w:rPr>
              <w:t>9. Бюджетная эффективность инвестиционного проекта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Среднегодовая сумма налоговых платежей, млн. руб.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75,94</w:t>
            </w:r>
          </w:p>
        </w:tc>
      </w:tr>
      <w:tr w:rsidR="00000000"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 том числе в консолидированный бюджет края, </w:t>
            </w:r>
            <w:proofErr w:type="spellStart"/>
            <w:r>
              <w:rPr>
                <w:sz w:val="32"/>
                <w:szCs w:val="32"/>
              </w:rPr>
              <w:t>млн</w:t>
            </w:r>
            <w:proofErr w:type="gramStart"/>
            <w:r>
              <w:rPr>
                <w:sz w:val="32"/>
                <w:szCs w:val="32"/>
              </w:rPr>
              <w:t>.р</w:t>
            </w:r>
            <w:proofErr w:type="gramEnd"/>
            <w:r>
              <w:rPr>
                <w:sz w:val="32"/>
                <w:szCs w:val="32"/>
              </w:rPr>
              <w:t>уб</w:t>
            </w:r>
            <w:proofErr w:type="spellEnd"/>
            <w:r>
              <w:rPr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6" w:space="0" w:color="B0B0B0"/>
              <w:left w:val="single" w:sz="6" w:space="0" w:color="B0B0B0"/>
              <w:bottom w:val="single" w:sz="2" w:space="0" w:color="B0B0B0"/>
              <w:right w:val="single" w:sz="2" w:space="0" w:color="B0B0B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Default="00E16E1A">
            <w:pPr>
              <w:spacing w:before="100" w:beforeAutospacing="1" w:after="100" w:afterAutospacing="1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30,11</w:t>
            </w:r>
          </w:p>
        </w:tc>
      </w:tr>
    </w:tbl>
    <w:p w:rsidR="00E16E1A" w:rsidRDefault="00E16E1A">
      <w:pPr>
        <w:rPr>
          <w:rFonts w:eastAsia="Times New Roman"/>
          <w:sz w:val="32"/>
          <w:szCs w:val="32"/>
        </w:rPr>
      </w:pPr>
    </w:p>
    <w:sectPr w:rsidR="00E1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9146F"/>
    <w:rsid w:val="00D9146F"/>
    <w:rsid w:val="00E1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12"/>
      <w:szCs w:val="12"/>
    </w:rPr>
  </w:style>
  <w:style w:type="paragraph" w:customStyle="1" w:styleId="cnttab">
    <w:name w:val="cnttab"/>
    <w:basedOn w:val="a"/>
    <w:uiPriority w:val="99"/>
    <w:semiHidden/>
    <w:pPr>
      <w:pBdr>
        <w:top w:val="single" w:sz="2" w:space="0" w:color="B0B0B0"/>
        <w:left w:val="single" w:sz="2" w:space="0" w:color="B0B0B0"/>
        <w:bottom w:val="single" w:sz="6" w:space="0" w:color="B0B0B0"/>
        <w:right w:val="single" w:sz="6" w:space="0" w:color="B0B0B0"/>
      </w:pBdr>
      <w:spacing w:before="100" w:beforeAutospacing="1" w:after="100" w:afterAutospacing="1"/>
    </w:pPr>
    <w:rPr>
      <w:sz w:val="12"/>
      <w:szCs w:val="12"/>
    </w:rPr>
  </w:style>
  <w:style w:type="paragraph" w:customStyle="1" w:styleId="cntcel1">
    <w:name w:val="cntcel1"/>
    <w:basedOn w:val="a"/>
    <w:uiPriority w:val="99"/>
    <w:semiHidden/>
    <w:pPr>
      <w:pBdr>
        <w:top w:val="single" w:sz="6" w:space="8" w:color="B0B0B0"/>
        <w:left w:val="single" w:sz="6" w:space="8" w:color="B0B0B0"/>
        <w:bottom w:val="single" w:sz="2" w:space="8" w:color="B0B0B0"/>
        <w:right w:val="single" w:sz="2" w:space="8" w:color="B0B0B0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cntcel2">
    <w:name w:val="cntcel2"/>
    <w:basedOn w:val="a"/>
    <w:uiPriority w:val="99"/>
    <w:semiHidden/>
    <w:pPr>
      <w:pBdr>
        <w:top w:val="single" w:sz="6" w:space="8" w:color="B0B0B0"/>
        <w:left w:val="single" w:sz="6" w:space="8" w:color="B0B0B0"/>
        <w:bottom w:val="single" w:sz="2" w:space="8" w:color="B0B0B0"/>
        <w:right w:val="single" w:sz="2" w:space="8" w:color="B0B0B0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12"/>
      <w:szCs w:val="12"/>
    </w:rPr>
  </w:style>
  <w:style w:type="paragraph" w:customStyle="1" w:styleId="cnttab">
    <w:name w:val="cnttab"/>
    <w:basedOn w:val="a"/>
    <w:uiPriority w:val="99"/>
    <w:semiHidden/>
    <w:pPr>
      <w:pBdr>
        <w:top w:val="single" w:sz="2" w:space="0" w:color="B0B0B0"/>
        <w:left w:val="single" w:sz="2" w:space="0" w:color="B0B0B0"/>
        <w:bottom w:val="single" w:sz="6" w:space="0" w:color="B0B0B0"/>
        <w:right w:val="single" w:sz="6" w:space="0" w:color="B0B0B0"/>
      </w:pBdr>
      <w:spacing w:before="100" w:beforeAutospacing="1" w:after="100" w:afterAutospacing="1"/>
    </w:pPr>
    <w:rPr>
      <w:sz w:val="12"/>
      <w:szCs w:val="12"/>
    </w:rPr>
  </w:style>
  <w:style w:type="paragraph" w:customStyle="1" w:styleId="cntcel1">
    <w:name w:val="cntcel1"/>
    <w:basedOn w:val="a"/>
    <w:uiPriority w:val="99"/>
    <w:semiHidden/>
    <w:pPr>
      <w:pBdr>
        <w:top w:val="single" w:sz="6" w:space="8" w:color="B0B0B0"/>
        <w:left w:val="single" w:sz="6" w:space="8" w:color="B0B0B0"/>
        <w:bottom w:val="single" w:sz="2" w:space="8" w:color="B0B0B0"/>
        <w:right w:val="single" w:sz="2" w:space="8" w:color="B0B0B0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cntcel2">
    <w:name w:val="cntcel2"/>
    <w:basedOn w:val="a"/>
    <w:uiPriority w:val="99"/>
    <w:semiHidden/>
    <w:pPr>
      <w:pBdr>
        <w:top w:val="single" w:sz="6" w:space="8" w:color="B0B0B0"/>
        <w:left w:val="single" w:sz="6" w:space="8" w:color="B0B0B0"/>
        <w:bottom w:val="single" w:sz="2" w:space="8" w:color="B0B0B0"/>
        <w:right w:val="single" w:sz="2" w:space="8" w:color="B0B0B0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4257</Words>
  <Characters>24269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2016-08-01T06:41:00Z</dcterms:created>
  <dcterms:modified xsi:type="dcterms:W3CDTF">2016-08-01T06:41:00Z</dcterms:modified>
</cp:coreProperties>
</file>